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гаража (в частной собственности) на срок менее 1 года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Арендодатель предоставляет Арендатору во временное пользование за плату нежилое помещение (далее по тексту «Гараж») с целью размещения в нем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Гараж расположено по адресу: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Гараж расположен в ________________________ здании. Общая площадь Гаража составляет ________ кв.м. Гараж оборудован: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На момент заключения настоящего Договора сдаваемое в аренду Гараж принадлежит Арендодателю на праве собственности, что подтверждается Свидетельством о государственной регистрации права собственности серия ________ №________, выданного «___» _____________ 2023 г.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В силу п.1. ст.617 ГК РФ переход права собственности на указанный Гараж к другому лицу не является основанием для изменения или расторжения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АРЕНДНАЯ ПЛАТА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Цена Договора составляет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Арендная плата устанавливается в денежной форме и составляет ________ рублей за 1 кв.м. в месяц. Общая стоимость арендуемого Гаража составляет ________ рублей в месяц.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Арендатор вносит ежемесячную арендную плату на лицевой (расчетный) счет Арендодателю безналичным путем в течение ________ банковских дней с даты получения счет-фактуры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В арендную плату не входит: стоимость коммунальных услуг, потребляемой Арендатором электроэнергии.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В соответствии с п.3 ст.614 ГК РФ по соглашению Сторон размер арендной платы может ежегодно изменяться.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имеет право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в соответствии с п.4 ст.614 ГК РФ 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на заключение договора аренды на новый срок в соответствии с п.1 ст.621 ГК РФ, в случае надлежащего исполнения своих обязанностей по Договору;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с согласия арендодателя производить улучшения арендованного имущества;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3.1.4. с силу п.1 ст.616 ГК РФ, в случае нарушения Арендодателем своей обязанности по производству капитального ремонта: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производить капитальный ремонт, вызванный неотложной необходимостью за счет Арендодателя;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требовать соответственного уменьшения арендной платы;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требовать расторжения договора и возмещения убытков.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обязан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3.2.1. своевременно вносить арендную плату за пользование Гаражом;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3.2.2. пользоваться арендованным имуществом в соответствии с условиями настоящего Договора аренды и целевым назначением Гаража;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3.2.3. поддерживать Гараж в надлежащем состоянии, производить за свой счет текущий косметический ремонт (за исключением перепланировки), нести расходы за коммунальные услуги;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3.2.4. при прекращении договора аренды вернуть арендодателю имущество в пригодном к использованию состоянии по Акту приема-возврата.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имеет право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3.3.1. осуществлять проверку состояния Гаража и находящихся в нем систем коммунальной инфраструктуры не чаще ________________________ в рабочее время Арендатора, а также в случае неотложной необходимости;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3.3.2. контролировать целевое использование Арендатором переданного в аренду Гаража;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3.3.3. требовать расторжения договора и возмещения убытков в случае, если Арендатор использует Гараж не в соответствии с его целевым назначением и условиями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3.3.4. в соответствии с п.5 ст.614 ГК РФ,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обязан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3.4.1. предоставить Арендатору Гараж в состоянии, пригодном для использования в соответствии с целями аренды, предусмотренными в п.1.1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3.4.2. воздерживаться от любых действий, создающих для Арендатора препятствия в пользовании Гаражом;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3.4.3. каждые ________ года (лет), а также в аварийных ситуациях производить за свой счет капитальный ремонт переданного в аренду Гаража;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3.4.4. после прекращения действия настоящего Договора возместить Арендатору стоимость неотделимых улучшений арендованного Гаража, произведенных с его согласия;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3.4.5. принять от Арендатора по Акту приема-возврата Гараж в ________-дневный срок по истечении срока аренды либо при прекращении настоящего договора по иным основаниям.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СРОК АРЕНДЫ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Срок аренды Гаража по настоящему договору составляет ________________________ с момента его принятия Арендатором по Акту приема-передачи.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Если Арендатор будет иметь намерение на заключение договора на новый срок, то он обязан уведомить об этом Арендодателя не менее чем за один месяц до окончания действия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При заключении договора аренды на новый срок условия Договора могут быть изменены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ИЗМЕНЕНИЕ И ПРЕКРАЩЕНИЕ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По соглашению Сторон настоящий Договор может быть изменен или расторгнут.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По требованию Арендодателя настоящий Договор может быть досрочно расторгнут в судебном порядке, в случаях, когда Арендатор: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5.2.1. грубо или неоднократно нарушает условия настоящего договора либо использует арендуемое Помещение не по целевому назначению;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5.2.2. существенно ухудшает состояние арендуемого помещения.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По требованию Арендатора настоящий Договор аренды может быть досрочно расторгнут в судебном порядке если: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5.3.2.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5.3.3. Арендодатель не производит капитальный ремонт Помещения в установленные настоящим Договором сроки;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5.3.4. имущество в силу обстоятельств, не зависящих от Арендатора, окажется в состоянии, не пригодном для использования.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ОТВЕТСТВЕННОСТЬ СТОРОН ПО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В соответствии с п.1 ст.612 ГК РФ Арендодатель несет перед Арендатором ответственность за недостатки сданного в аренду имущества,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Споры, которые могут возникнуть при исполнении условий настоящего Договора, Стороны будут стремиться разрешать путем переговоров в течение пяти рабочих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Споры Сторон, не урегулированные путем переговоров, разрешаются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На момент заключения настоящего Договора Арендодатель гарантирует, что Гараж, сдаваемый в аренду, не заложено, не арестован, не обременен правами и не является предметом исков третьих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Любые изменения и дополнения к настоящему Договору должны быть оформлены в письменном виде и подписаны обеими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Настоящий Договор составлен и подписан в двух экземплярах, по одному экземпляру для каждой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Настоящий договор вступает в силу с даты подписания Сторонами акта приема-передачи Гаража и автоматически прекращает свое действие после подписания Сторонами акта приема-возврата Гаража.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8.5.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АДРЕСА И БАНКОВСКИЕ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Прежде, чем подписать, узнайте...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[правовая справка от Amulex.ru]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...Когда Вы можете требовать расторжения аренды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Для каждой стороны в законе есть свой список действий, за которые другая сторона может потребовать расторжения аренды.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Вы арендодатель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Вы можете требовать расторжения, когда ваш арендатор: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Портит имущество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Просрочил два платежа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делает капремонт, если по договору обязан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Пользуется имуществом не по назначению или не так, как вы договорились (статьи 615, 619 ГК РФ). Пользованием не по назначению считается, например ситуация, когда Вы сдали помещение для оказания услуг, а арендатор использует его для торговли. См. Постановление Арбитражного суда Дальневосточного округа от 01.06.2020 по делу N А73-19430/2019</w:t>
      </w:r>
    </w:p>
    <w:p>
      <w:pPr/>
      <w:r>
        <w:rPr>
          <w:color w:val="333333"/>
          <w:sz w:val="20"/>
          <w:szCs w:val="20"/>
          <w:spacing w:val="0"/>
        </w:rPr>
        <w:t xml:space="preserve">Если Вы арендатор</w:t>
      </w:r>
    </w:p>
    <w:p>
      <w:pPr/>
    </w:p>
    <w:p>
      <w:pPr/>
      <w:r>
        <w:rPr>
          <w:color w:val="333333"/>
          <w:sz w:val="20"/>
          <w:szCs w:val="20"/>
          <w:spacing w:val="0"/>
        </w:rPr>
        <w:t xml:space="preserve"> У вас есть право требовать расторжения, если арендодатель: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передает Вам имущество, которое Вы берете в аренду или мешает пользоваться им. Это если, например, арендодатель вовремя не подгоняет арендованный транспорт к нужному месту. См. Постановление Арбитражного суда Московского округа от 30.12.2014 N Ф05-15238/2014 по делу N А40-20042/14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Скрыл недостатки имущества, которое передал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предупредил Вас о правах посторонних лиц на арендуемое имущество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делает капремонт. Важно, что по умолчанию капремонт делает именно арендодатель (статьи 611, 613, 620, 616, 631 ГК РФ)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Если хотите узнать больше о возможных проблемах при работе с договором аренды, задайте свой вопрос в любой удобной форме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 бесплатному телефону 88007750338</w:t>
      </w:r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любом из месенджеров amulex.ru/app.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Мы работаем 24х7. Чтобы получить скидку на консультацию в 10% используйте промокод: АГЕНТ007.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аренды гаража (в частной собственности) на срок менее 1 года. Договор заключается без права выкупа. Стоимость коммунальных услуг не включены в цену договора. Договор заключается между юридическим (Арендодатель) и физическим (Арендатор) лицами</dc:title>
  <dc:description>Образец договора аренды гаража (в частной собственности) на срок менее 1 года. Договор заключается без права выкупа. Стоимость коммунальных услуг не включены в цену договора. Договор заключается между юридическим (Арендодатель) и физическим (Арендатор) лицами</dc:description>
  <dc:subject/>
  <cp:keywords/>
  <cp:category/>
  <cp:lastModifiedBy/>
  <dcterms:created xsi:type="dcterms:W3CDTF">2023-07-13T21:56:06+03:00</dcterms:created>
  <dcterms:modified xsi:type="dcterms:W3CDTF">2023-07-13T21:56:06+03:00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