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использование товарного знака для магазина по продаже детских товаров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Правообладатель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Пользователь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Правообладатель имеет право на использование товарного знака «________________________». Под товарным знаком подразумевается графическое изображение (логотип) и текстовое название «________________________». Товарный знак зарегистрирован в отношении следующих групп товаров(услуг): Классы МКТУ и перечень товаров и/или услуг – ________;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Правообладатель имеет свидетельство на товарный знак: №________ с приоритетом от «___» _____________ 2023 года. Дата регистрации товарного знака «___» _____________ 2023 года. Дата окончания регистрации товарного знака «___» _____________ 2023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Правообладатель передает, в соответствии с главой.54 ГК РФ о «Коммерческой концессии», (в дальнейшем – договор), договор на использование товарного знака ________________________ исключительно для использования в качестве названия ________ магазина(ов) детских товаров.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Пользователь выплачивает вознаграждение за использование товарного знака – «________________________», в срок и в порядке, указанном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2.3.Право на использование товарного знака и графического изображения (логотипа) передается исключительно в качестве названия магазина(ов) по продаже детских товаров, расположенного(ых) по адресу(ам):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Правообладатель не передает Пользователю следующие права: Право на маркировку любой продукции под товарным знаком – «________________________».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Правообладатель обязуется поддерживать в силе охрану товарного знака на территории, указанной в п.2.3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Пользователь имеет право использовать товарный знак, графическое изображение на упаковке, которая может быть использована торговым предприятием и изготовлена указанным торговым предприятием (пакеты, бумажная упаковка), а также в рекламных компаниях указанного торгового предприятия. На сопроводительной и деловой документации торгового предприятия.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Пользователь не имеет право применять товарный знак Правообладателя совместно со своим товарным знаком.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Если Пользователь станет известно, что товарный знак противоправно применяется третьим лицом, он должен незамедлительно информировать об этом Правообладателя.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 случае, если к Пользователю будут предъявлены претензии или иски по поводу нарушения прав третьих лиц в связи с использованием настоящего Договора, Пользователь извещает об этом Правообладателя. Пользователь по соглашению с Правообладателем обязуется урегулировать такие претензии или обеспечить судебную защиту. Понесенные Пользователем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Пользователь не имеет право предоставлять сублицензии.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Пользователь обязуется информировать Правообладателя об использовании товарного знака, а также намерении отказаться от дальнейшего использования товарного знака.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СРОК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4.1.Настоящий договор заключен сроком на ________________________. Срок действия договора: дата начала «___» _____________ 2023 г., дата окончания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Настоящий договор в силу п.2 ст.1028 ГК РФ считается заключенным с момента его государственной регистрации в федеральном органе исполнительной власти по интеллектуальной собственности. При несоблюдении этого требования договор считается ничтожным.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ПЛАТЕЖИ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 предоставленное право на использование товарного знака, предусмотренное настоящим договором, Пользователь уплачивает Правообладателю вознаграждение в виде ежегодного вознаграждения в размере ________ рублей в срок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5.1.1. Правообладатель имеет право увеличить вознаграждение в одностороннем порядке, уведомив Пользователя заблаговременно в соответствии с обычаями делового оборота и изменением цен на рынке идентичных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Вознаграждение уплачивается в виде перечисления на расчетный счет Правообладателя по следующим реквизитам: ________________________________________________.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ГАРАНТИИ И ОТВЕТСТВЕННОСТЬ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Правообладатель гарантирует, что он обладает правом предоставлять права, указанные в п.1.1, и что на момент вступления в силу настоящего договора Правообладателю ничего не известно о правах третьих лиц, которые могли быть нарушены заключением данного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Информация о намерении отказа Пользователя от дальнейшего использования товарного знака будет предоставлена Правообладателю в письменном виде за ________________________ до предполагаемого отказа.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Сторона, которая не выполнила обязательств по разделу 8 настоящего договора, обязана возместить другой стороне понесенные ею в связи с этим невыполнением убытки в сумме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ОБЕСПЕЧЕНИЕ КОНФИДЕНЦИАЛЬНОСТИ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Информация, связанная с обязательством сторон по настоящему договору, является конфиденциальной.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 случае разглашения сведений Пользователем Пользователь возместит Правообладателю понесенные в связи с этим убытки. Такую же ответственность несет Правообладатель.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Обстоятельства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ЗАЩИТА ПЕРЕДАВАЕМЫХ ПРАВ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 течение всего срока действия настоящего договора Пользователь: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признает и будет признавать действительность прав, вытекающих из свидетельства на товарный знак;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будет оспаривать сам и содействовать другим в оспаривании действительности свидетельства на товарный знак.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После истечения срока действия Договора или в случае расторжения Договора, в соответствии с разделом 11 настоящего договора, Пользователь должен немедленно прекратить использование товарного знака. В случае непрекращения использования товарного знака Пользователь должен уплатить штраф в сумме ________ рублей и, кроме этого, Пользователь обязан возместить Правообладателю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В случае возникновения споров между Правообладателем и Пользователем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В случае невозможности разрешения указанных споров путем переговоров они должны разрешаться Арбитражным Судом по месту регистрации Правообладателя в соответствии с нормами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УСЛОВИЯ ПРОДЛЕНИЯ НАСТОЯЩЕГО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Настоящий договор может быть продлен по инициативе Пользователя. Договор считается продленным на один год, если до момента окончания действия договора им сделан платеж в сумме, указанной а п.4.1 настоящего договора, по реквизитам, указанным в п.4.2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УСЛОВИЯ РАСТОРЖЕНИЯ НАСТОЯЩЕГО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Каждая из сторон имеет право досрочно расторгнуть настоящий договор путем направления письменного уведомления, если другая сторона не выполнит какое-либо существенное условие настоящего договора. Для досрочного расторжения настоящего договора сторона, проявившая инициативу, должна предупредить другую, не менее чем за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13.1. К отношениям сторон по тем вопросам, которые не урегулированы или не полностью урегулированы договором, стороны будут применять нормы Гражданского кодекса РФ и других законов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13.2. 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13.3. Все изменения и дополнения к настоящему договору должны быть совершены в письменной форме и подписаны уполномоченными на это лицами и одобрены компетентными органами, если такое одобрение необходимо.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13.4. Настоящий договор совершен в двух экземплярах, каждый на русском языках.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Правообладатель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Пользователь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15.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Пользователь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коммерческой концессии на использование товарного знака для магазина по продаже детских товаров, заключаемого между юридическими лицами</dc:title>
  <dc:description>Образец договора коммерческой концессии на использование товарного знака для магазина по продаже детских товаров, заключаемого между юридическими лицами</dc:description>
  <dc:subject/>
  <cp:keywords/>
  <cp:category/>
  <cp:lastModifiedBy/>
  <dcterms:created xsi:type="dcterms:W3CDTF">2023-07-13T22:14:19+03:00</dcterms:created>
  <dcterms:modified xsi:type="dcterms:W3CDTF">2023-07-13T22:14:19+03:00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