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АВТОМОБИЛЯ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Даритель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Одаряемый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Даритель ________________________________________________ , безвозмездно подарил Одаряемому ________________________ принадлежащую ему легковую автомашину марки « ________________________ », год выпуска ________ , № шасси ________ , № двигателя ________ , государственный номерной знак ________________________ .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Указанная автомашина принадлежит Дарителю ________________________ на основании ПТС, выданного ________________________________________________ .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До настоящего договора подаренная автомашина никому не продана, не заложена, в споре и под запрещением (арестом) не состоит.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Одаряемый принимает в дар указанную автомашину.</w:t>
      </w:r>
    </w:p>
    <w:p>
      <w:pPr>
        <w:spacing w:after="0"/>
      </w:pPr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Настоящий договор составлен в трех экземплярах по одному для каждой из Сторон и для органов ГИБДД.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Даритель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Одаряемый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Одаряемый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...Насколько надежен договор-дарения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дарения дает право собственности. Но иногда, что-то может пойти не так. Договор могут отменить, а обещание подарка - отозвать.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Отмена 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Даритель может отменить дарение,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Одаряемый избил его либо пытался убить его или его родственников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Подаренная вещь эмоционально дорога дарителю, а одаряемый может ее уничтожить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Даритель переживет одаряемого, при условии что право на такую отмену прописано в договоре</w:t>
      </w:r>
    </w:p>
    <w:p>
      <w:pPr/>
      <w:r>
        <w:rPr>
          <w:color w:val="333333"/>
          <w:sz w:val="20"/>
          <w:szCs w:val="20"/>
        </w:rPr>
        <w:t xml:space="preserve"> Отказ от обещания подарить вещь в будущем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после заключения договора о будущем дарении у дарителя существенно поменяется имущественное или семейное положение, либо состояние здоровья, он может отказаться от такой передачи (статья 577 ГК РФ).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Право на отказ от дарения есть не только у людей, но и у организаций. Например, если финансовое положение фонда значительно ухудшится, он может не делать пожертвование, которое от него ожидали (Постановление Семнадцатого арбитражного апелляционного суда от 25.01.2018 по делу N А50-19764/2017).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дарения, задайте свой вопрос в любой удобной форме: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дарения автомобиля, заключаемого между физическими лицами</dc:title>
  <dc:description>Образец договора дарения автомобиля, заключаемого между физическими лицами</dc:description>
  <dc:subject/>
  <cp:keywords/>
  <cp:category/>
  <cp:lastModifiedBy/>
  <dcterms:created xsi:type="dcterms:W3CDTF">2023-07-13T22:06:31+03:00</dcterms:created>
  <dcterms:modified xsi:type="dcterms:W3CDTF">2023-07-13T22:06:31+03:00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