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ФРАНЧАЙЗИНГА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торговлю джинсовыми изделиями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Сторона-1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Сторона-2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Стороны по данному договору обязуются путем объединения усилий совместно действовать в сфере торговли джинсовыми изделиями для достижения общих целей: развитие торговой сети магазинов торговой марки «________________________» в ________________________ в количестве ________ магазина(ов). Сторона-1 оставляет за собой право регулирования количества магазинов необходимых для максимально качественного освоения региона.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ВЗАИМНЫЕ ОБЯЗАТЕЛЬСТВА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Использовать в названии магазинов, отделов единое название «________________________».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Выполнять общие заказы и заказы друг друга в совместной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Обмениваться имеющейся в их распоряжении информацией по аспектам взаимного интереса.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СТОРОНЫ-1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Сторона-1 предоставляет Стороне-2 право использовать документацию и иные материалы, предоставляемые Стороной-1.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Сторона-1 изготавливает и производит монтаж рекламной вывески торговой марки «________________________» по договоренности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Специалисты Стороны-1 проводят подготовку персонала, обучают ведению документации, специфике работы сети (обучение проводится в магазинах сети «________________________», при отдаленности региона посредством телефонной, электронной или видеосвязи).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Сторона-1 предоставляет всю атрибутику магазина «________________________».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Сторона-1 организует поставку товара Стороне-2 в соответствии с договором поставки, который заключается отдельно от настоящего Договора через представителя Стороны-1 ________________________.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Сторона-1 имеет право проверить торговую точку, откомандировав уполномоченное лицо, на место осуществления торговой деятельности. Специалист сдает отчет в головной офис, информируя в обязательном порядке о выявленных нарушениях, если таковые имеются.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ОБЯЗАННОСТИ СТОРОНЫ-2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Сторона-2 производит установку торгового оборудования, в соответствии с общепринятыми стандартами сети, руководствуясь схемой расстановки торгового оборудования, разработанной и предоставленной Стороной-1.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Сторона-2 обязана реализовывать только товары, приобретенные у представителя Стороны-1 по согласованным ценам. Сторона-2 несет ответственность за сохранность товара в надлежащем виде. Компания «________________________» является известной франчайзинговой и торговой маркой с безупречной репутацией в бизнес-сообществе, членом элитных клубов и ассоциаций. Награждена множеством призов дипломов и сертификатов, подтверждающих высокий уровень предоставляемых компанией товаров и услуг, в связи с этим мы несем ответственность перед потребителями за качество работы всех предприятий, использующих фирменное наименование «________________________». Поэтому мы не допускаем к продаже в магазинах сети низкокачественной продукции, но принципиально не против размещения в магазине Стороны-2 качественных сопутствующих товаров, не входящих в базовый ассортимент (Например: обувь, сумки, бижутерия, аксессуары, ремни и пр.) при условии согласования с администрацией компании.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Сторона-2 обязана предоставлять своевременно отчетность по требованию уполномоченного лица Стороны-1: по состоянию и наличию товара. Не препятствовать проверке представителям Стороны-1.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Сторона-2 берет на себя ответственность за успешную работу магазина «________________________» в своем регионе. Вести бизнес добросовестно в соответствии со стандартами сети. Не предпринимать действий, которые могли бы нанести ущерб Стороне-1.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Сторона-2 обязана выполнять все требования Стороны-1 по продвижению бизнеса (принимать участие в рекламных компаниях, акциях и т.д.).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нарушение п.4.2. настоящего договора Стороной-2 , Сторона-2 выплачивает штраф в размере ________ рублей с одного магазина. При последующем нарушении следует расторжение договора, лишения статуса франчайзи с передачей системы в пользу третьих лиц, которые обязуются выполнять все требования.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Стороны не несут ответственности друг перед другом, если невозможность выполнения ими условий настоящего Договора наступила в силу форс-мажорных обстоятельств, в т.ч. стихийных бедствий, наводнений, пожаров, военных действий. О наступлении форс-мажорных обстоятельств, Стороны обязаны уведомить друг друга доступными способами в течение ________ дней.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Для качественной подготовки магазина к запуску, включающую в себя разработку и изготовление рекламной вывески магазина, учитывая индивидуальные особенности фасада, разработки плана, оптимально рационального использования внутреннего пространства помещения и наиболее грамотного расположения торгового оборудования и витринных модулей, а также всех деталей интерьера, тщательный подбор ассортимента товара для магазина, учитывая сезонное время открытия и климатическую зону расположения города и доработки остальных составляющих успешной работы предприятия Сторона-1 направляет на согласование Стороне-2 все необходимые спецификации и эскизы (Приложения к договору). После согласования Сторона-2 перечисляет денежные средства Стороне-1 за ________ календарный день до предполагаемой даты открытия магазина, на основании выставленного Стороной-1 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Ни одна из сторон не имеет права передавать свои обязательства по исполнению настоящего договора третьей стороне без письменного согласия на то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Любые изменения и дополнения к настоящему договору будут считаться действительными лишь при условии, если они совершены в письменной форме и подписаны должным образом уполномоченными на то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Настоящий договор составлен в двух экземплярах, имеющих равную юридическую силу.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 случае изменения почтовых или банковских реквизитов стороны обязуются сообщить об этом в ________-дневный срок друг другу в письменной форме, посредством факсимильной связи или электронной почты.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В случае возникновения проблем, связанных с ведением бизнеса, Сторона-2 обязана предоставлять Стороне-1 необходимую информацию в необходимом объеме, чтобы Сторона-1 могла предоставить своевременную консультацию по решению возникших проблем.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Перенос магазина в другое место за счет Стороны-2.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7.8. Доставка партий товара и возврат товара на склад за счет Стороны-2.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7.9. По согласованию со Стороной-1 , Сторона-2 может произвести замену товара, поставленного для открытия магазина, без ограничений. При дальнейшем сотрудничестве Сторона-2 может произвести обмен товара: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пределах ________% от дозаказов товара;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без ограничения из обменного фонда Стороны-1;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или согласовав условия обмена со Стороной-1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СРОК ДЕЙСТВИЯ ДОГОВОРА И ПОРЯДОК ЕГО РАСТОРЖЕНИЯ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вступает в силу с даты его подписания и действует по «___» _____________ 2023 г. Настоящий Договор считается пролонгированным на такой же период, если за ________ дней до его истечения ни одна из сторон письменно не заявит о прекращении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8.2.Настоящий Договор может быть расторгнут: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согласованию Сторон;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одной из Сторон, если вторая Сторона уклоняется от исполнения или ненадлежащим образом исполняет принятые на себя обязательства, разгласила коммерческую или конфиденциальную информацию;</w:t>
      </w:r>
    </w:p>
    <w:p>
      <w:pPr/>
      <w:r>
        <w:rPr>
          <w:color w:val="333333"/>
          <w:sz w:val="20"/>
          <w:szCs w:val="20"/>
          <w:spacing w:val="0"/>
        </w:rPr>
        <w:t xml:space="preserve">При этом Сторона, желающая досрочно расторгнуть Договор, обязана не менее чем за ________ дней уведомить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Споры и разногласия, которые могут возникнуть между сторонами, разрешаются путем переговоров, а при не достижении согласия – в Арбитражном суде России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Во всем, что не предусмотрено настоящим договором, стороны руководствуются действующим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Содержание настоящего Договора представляет собой конфиденциальную информацию. Каждая из сторон обязуется не разглашать конфиденциальную информацию какому-либо другому лицу в течение действия настоящего Договора, а также в течение трех лет после его прекращения.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Сторона-1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Сторона-2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Сторона-2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франчайзинга на торговлю джинсовыми изделиями, заключаемого между юридическими лицами</dc:title>
  <dc:description>Образец договора франчайзинга на торговлю джинсовыми изделиями, заключаемого между юридическими лицами</dc:description>
  <dc:subject/>
  <cp:keywords/>
  <cp:category/>
  <cp:lastModifiedBy/>
  <dcterms:created xsi:type="dcterms:W3CDTF">2023-07-13T22:14:00+03:00</dcterms:created>
  <dcterms:modified xsi:type="dcterms:W3CDTF">2023-07-13T22:14:00+03:00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